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"Конституционное право зарубежных стран"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C005E9">
        <w:rPr>
          <w:rFonts w:ascii="Times New Roman" w:hAnsi="Times New Roman"/>
          <w:b/>
          <w:sz w:val="24"/>
          <w:szCs w:val="24"/>
        </w:rPr>
        <w:t>3</w:t>
      </w:r>
    </w:p>
    <w:p w:rsidR="00B07F80" w:rsidRPr="00B07F80" w:rsidRDefault="00B07F80" w:rsidP="00B07F80">
      <w:pPr>
        <w:spacing w:after="0" w:line="240" w:lineRule="auto"/>
        <w:jc w:val="both"/>
        <w:rPr>
          <w:rFonts w:ascii="Times New Roman" w:hAnsi="Times New Roman"/>
          <w:sz w:val="24"/>
          <w:szCs w:val="24"/>
        </w:rPr>
      </w:pPr>
    </w:p>
    <w:p w:rsidR="00B07F80" w:rsidRPr="00242009" w:rsidRDefault="00B07F80" w:rsidP="00242009">
      <w:pPr>
        <w:pStyle w:val="1"/>
        <w:spacing w:before="0" w:line="240" w:lineRule="auto"/>
        <w:jc w:val="center"/>
        <w:rPr>
          <w:rFonts w:ascii="Times New Roman" w:hAnsi="Times New Roman"/>
          <w:color w:val="auto"/>
          <w:sz w:val="24"/>
          <w:szCs w:val="24"/>
        </w:rPr>
      </w:pPr>
      <w:r w:rsidRPr="00242009">
        <w:rPr>
          <w:rFonts w:ascii="Times New Roman" w:hAnsi="Times New Roman"/>
          <w:color w:val="auto"/>
          <w:sz w:val="24"/>
          <w:szCs w:val="24"/>
        </w:rPr>
        <w:t>«</w:t>
      </w:r>
      <w:r w:rsidR="00242009" w:rsidRPr="00242009">
        <w:rPr>
          <w:rFonts w:ascii="Times New Roman" w:hAnsi="Times New Roman"/>
          <w:color w:val="auto"/>
          <w:sz w:val="24"/>
          <w:szCs w:val="24"/>
        </w:rPr>
        <w:t>Политические партии и партийные системы</w:t>
      </w:r>
      <w:r w:rsidRPr="00242009">
        <w:rPr>
          <w:rFonts w:ascii="Times New Roman" w:hAnsi="Times New Roman"/>
          <w:color w:val="auto"/>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Преподаватель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"____"_____________2019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2019 г.</w:t>
      </w:r>
    </w:p>
    <w:p w:rsidR="00242009" w:rsidRDefault="00C005E9" w:rsidP="00242009">
      <w:pPr>
        <w:spacing w:after="0" w:line="240" w:lineRule="auto"/>
        <w:jc w:val="center"/>
        <w:rPr>
          <w:rFonts w:ascii="Times New Roman" w:hAnsi="Times New Roman"/>
          <w:b/>
          <w:sz w:val="24"/>
          <w:szCs w:val="24"/>
        </w:rPr>
      </w:pPr>
      <w:r w:rsidRPr="00C005E9">
        <w:rPr>
          <w:rFonts w:ascii="Times New Roman" w:hAnsi="Times New Roman"/>
          <w:color w:val="000000"/>
          <w:sz w:val="24"/>
          <w:szCs w:val="24"/>
          <w:shd w:val="clear" w:color="auto" w:fill="FFFFFF"/>
        </w:rPr>
        <w:lastRenderedPageBreak/>
        <w:t xml:space="preserve">         </w:t>
      </w:r>
      <w:r w:rsidR="00242009">
        <w:rPr>
          <w:rFonts w:ascii="Times New Roman" w:hAnsi="Times New Roman"/>
          <w:b/>
          <w:sz w:val="24"/>
          <w:szCs w:val="24"/>
        </w:rPr>
        <w:t>Тема №3.Политические партии и партийные системы</w:t>
      </w:r>
    </w:p>
    <w:p w:rsidR="00242009" w:rsidRDefault="00242009" w:rsidP="00C005E9">
      <w:pPr>
        <w:spacing w:after="0" w:line="240" w:lineRule="auto"/>
        <w:jc w:val="both"/>
        <w:rPr>
          <w:rFonts w:ascii="Times New Roman" w:hAnsi="Times New Roman"/>
          <w:color w:val="000000"/>
          <w:sz w:val="24"/>
          <w:szCs w:val="24"/>
          <w:shd w:val="clear" w:color="auto" w:fill="FFFFFF"/>
        </w:rPr>
      </w:pPr>
    </w:p>
    <w:p w:rsidR="00C005E9" w:rsidRDefault="00C005E9" w:rsidP="00C005E9">
      <w:pPr>
        <w:spacing w:after="0" w:line="240" w:lineRule="auto"/>
        <w:jc w:val="both"/>
        <w:rPr>
          <w:rFonts w:ascii="Times New Roman" w:hAnsi="Times New Roman"/>
          <w:sz w:val="24"/>
          <w:szCs w:val="24"/>
        </w:rPr>
      </w:pPr>
      <w:r w:rsidRPr="00C005E9">
        <w:rPr>
          <w:rFonts w:ascii="Times New Roman" w:hAnsi="Times New Roman"/>
          <w:color w:val="000000"/>
          <w:sz w:val="24"/>
          <w:szCs w:val="24"/>
          <w:shd w:val="clear" w:color="auto" w:fill="FFFFFF"/>
        </w:rPr>
        <w:t xml:space="preserve"> </w:t>
      </w:r>
      <w:r w:rsidR="00242009">
        <w:rPr>
          <w:rFonts w:ascii="Times New Roman" w:hAnsi="Times New Roman"/>
          <w:color w:val="000000"/>
          <w:sz w:val="24"/>
          <w:szCs w:val="24"/>
          <w:shd w:val="clear" w:color="auto" w:fill="FFFFFF"/>
        </w:rPr>
        <w:t xml:space="preserve">         </w:t>
      </w:r>
      <w:r>
        <w:rPr>
          <w:rFonts w:ascii="Times New Roman" w:hAnsi="Times New Roman"/>
          <w:color w:val="000000"/>
          <w:sz w:val="24"/>
          <w:szCs w:val="24"/>
          <w:u w:val="single"/>
          <w:shd w:val="clear" w:color="auto" w:fill="FFFFFF"/>
        </w:rPr>
        <w:t>Целью</w:t>
      </w:r>
      <w:r>
        <w:rPr>
          <w:rFonts w:ascii="Times New Roman" w:hAnsi="Times New Roman"/>
          <w:color w:val="000000"/>
          <w:sz w:val="24"/>
          <w:szCs w:val="24"/>
          <w:shd w:val="clear" w:color="auto" w:fill="FFFFFF"/>
        </w:rPr>
        <w:t xml:space="preserve"> практического занятия является формирование представления о </w:t>
      </w:r>
      <w:r>
        <w:rPr>
          <w:rFonts w:ascii="Times New Roman" w:hAnsi="Times New Roman"/>
          <w:sz w:val="24"/>
          <w:szCs w:val="24"/>
        </w:rPr>
        <w:t>партиях и партийных системах зарубежных государств, возрастании роли партий в политических системах зарубежных стран,</w:t>
      </w:r>
      <w:r>
        <w:rPr>
          <w:rFonts w:ascii="Times New Roman" w:hAnsi="Times New Roman"/>
          <w:color w:val="000000"/>
          <w:sz w:val="24"/>
          <w:szCs w:val="24"/>
          <w:shd w:val="clear" w:color="auto" w:fill="FFFFFF"/>
        </w:rPr>
        <w:t xml:space="preserve"> сформировать у учащихся устойчивое, осознанное представление о роли политических партий в жизни общества, государства и отдельного человека.</w:t>
      </w:r>
    </w:p>
    <w:p w:rsidR="00C005E9" w:rsidRDefault="00C005E9" w:rsidP="00C005E9">
      <w:pPr>
        <w:numPr>
          <w:ilvl w:val="0"/>
          <w:numId w:val="2"/>
        </w:numPr>
        <w:spacing w:after="0" w:line="240" w:lineRule="auto"/>
        <w:ind w:left="0"/>
        <w:jc w:val="center"/>
        <w:rPr>
          <w:rFonts w:ascii="Times New Roman" w:hAnsi="Times New Roman"/>
          <w:sz w:val="24"/>
          <w:szCs w:val="24"/>
        </w:rPr>
      </w:pPr>
      <w:r>
        <w:rPr>
          <w:rFonts w:ascii="Times New Roman" w:hAnsi="Times New Roman"/>
          <w:sz w:val="24"/>
          <w:szCs w:val="24"/>
        </w:rPr>
        <w:t>ЛОГИКО-СТРУКТУРНЫЙ ПЛАН:</w:t>
      </w:r>
    </w:p>
    <w:p w:rsidR="00C005E9" w:rsidRDefault="00C005E9" w:rsidP="00C005E9">
      <w:pPr>
        <w:spacing w:after="0" w:line="240" w:lineRule="auto"/>
        <w:rPr>
          <w:rFonts w:ascii="Times New Roman" w:hAnsi="Times New Roman"/>
          <w:sz w:val="24"/>
          <w:szCs w:val="24"/>
        </w:rPr>
      </w:pPr>
    </w:p>
    <w:p w:rsidR="00C005E9" w:rsidRDefault="00C005E9" w:rsidP="00C005E9">
      <w:pPr>
        <w:pStyle w:val="a4"/>
        <w:widowControl w:val="0"/>
        <w:numPr>
          <w:ilvl w:val="0"/>
          <w:numId w:val="3"/>
        </w:numPr>
        <w:shd w:val="clear" w:color="auto" w:fill="FFFFFF"/>
        <w:tabs>
          <w:tab w:val="left" w:pos="216"/>
          <w:tab w:val="left" w:leader="dot" w:pos="6106"/>
        </w:tabs>
        <w:autoSpaceDE w:val="0"/>
        <w:autoSpaceDN w:val="0"/>
        <w:adjustRightInd w:val="0"/>
        <w:spacing w:after="0"/>
        <w:ind w:left="0" w:firstLine="0"/>
        <w:jc w:val="both"/>
        <w:rPr>
          <w:bCs/>
          <w:iCs/>
          <w:color w:val="000000"/>
        </w:rPr>
      </w:pPr>
      <w:r>
        <w:rPr>
          <w:bCs/>
          <w:iCs/>
          <w:color w:val="000000"/>
        </w:rPr>
        <w:t xml:space="preserve">Понятие политической партии и многопартийности.       </w:t>
      </w:r>
    </w:p>
    <w:p w:rsidR="00C005E9" w:rsidRDefault="00C005E9" w:rsidP="00C005E9">
      <w:pPr>
        <w:pStyle w:val="a4"/>
        <w:spacing w:after="0"/>
        <w:jc w:val="both"/>
        <w:rPr>
          <w:bCs/>
          <w:iCs/>
          <w:color w:val="000000"/>
        </w:rPr>
      </w:pPr>
      <w:r>
        <w:rPr>
          <w:bCs/>
          <w:iCs/>
          <w:color w:val="000000"/>
        </w:rPr>
        <w:t>2. Типология политических партий.</w:t>
      </w:r>
    </w:p>
    <w:p w:rsidR="00C005E9" w:rsidRDefault="00C005E9" w:rsidP="00C005E9">
      <w:pPr>
        <w:pStyle w:val="a4"/>
        <w:spacing w:after="0"/>
        <w:jc w:val="both"/>
        <w:rPr>
          <w:bCs/>
          <w:iCs/>
          <w:color w:val="000000"/>
        </w:rPr>
      </w:pPr>
      <w:r>
        <w:rPr>
          <w:bCs/>
          <w:iCs/>
          <w:color w:val="000000"/>
        </w:rPr>
        <w:t xml:space="preserve"> 3. Партийные системы и их виды в зарубежных странах.</w:t>
      </w:r>
    </w:p>
    <w:p w:rsidR="00C005E9" w:rsidRDefault="00C005E9" w:rsidP="00C005E9">
      <w:pPr>
        <w:spacing w:after="0" w:line="240" w:lineRule="auto"/>
        <w:jc w:val="both"/>
        <w:rPr>
          <w:rFonts w:ascii="Times New Roman" w:hAnsi="Times New Roman"/>
          <w:sz w:val="24"/>
          <w:szCs w:val="24"/>
        </w:rPr>
      </w:pPr>
    </w:p>
    <w:p w:rsidR="00C005E9" w:rsidRDefault="00C005E9" w:rsidP="00C005E9">
      <w:pPr>
        <w:numPr>
          <w:ilvl w:val="0"/>
          <w:numId w:val="2"/>
        </w:numPr>
        <w:spacing w:after="0" w:line="240" w:lineRule="auto"/>
        <w:ind w:left="0"/>
        <w:jc w:val="center"/>
        <w:rPr>
          <w:rFonts w:ascii="Times New Roman" w:hAnsi="Times New Roman"/>
          <w:sz w:val="24"/>
          <w:szCs w:val="24"/>
        </w:rPr>
      </w:pPr>
      <w:r>
        <w:rPr>
          <w:rFonts w:ascii="Times New Roman" w:hAnsi="Times New Roman"/>
          <w:sz w:val="24"/>
          <w:szCs w:val="24"/>
        </w:rPr>
        <w:t>МЕТОДИЧЕСКИЕ РЕКОМЕНДАЦИИ:</w:t>
      </w:r>
    </w:p>
    <w:p w:rsidR="00C005E9" w:rsidRDefault="00C005E9" w:rsidP="00C005E9">
      <w:pPr>
        <w:spacing w:after="0" w:line="240" w:lineRule="auto"/>
        <w:rPr>
          <w:rFonts w:ascii="Times New Roman" w:hAnsi="Times New Roman"/>
          <w:sz w:val="24"/>
          <w:szCs w:val="24"/>
        </w:rPr>
      </w:pPr>
    </w:p>
    <w:p w:rsidR="00C005E9" w:rsidRDefault="00C005E9" w:rsidP="00C005E9">
      <w:pPr>
        <w:spacing w:after="0" w:line="240" w:lineRule="auto"/>
        <w:jc w:val="both"/>
        <w:rPr>
          <w:rFonts w:ascii="Times New Roman" w:hAnsi="Times New Roman"/>
          <w:sz w:val="24"/>
          <w:szCs w:val="24"/>
        </w:rPr>
      </w:pPr>
      <w:r>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 а именно:</w:t>
      </w:r>
    </w:p>
    <w:p w:rsidR="00C005E9" w:rsidRDefault="00C005E9" w:rsidP="00C005E9">
      <w:pPr>
        <w:pStyle w:val="a3"/>
        <w:shd w:val="clear" w:color="auto" w:fill="FFFFFF"/>
        <w:spacing w:before="0" w:beforeAutospacing="0" w:after="0" w:afterAutospacing="0"/>
        <w:jc w:val="both"/>
        <w:textAlignment w:val="baseline"/>
        <w:rPr>
          <w:color w:val="000000"/>
        </w:rPr>
      </w:pPr>
      <w:r>
        <w:rPr>
          <w:color w:val="000000"/>
          <w:shd w:val="clear" w:color="auto" w:fill="FFFFFF"/>
        </w:rPr>
        <w:t xml:space="preserve">        - р</w:t>
      </w:r>
      <w:r>
        <w:rPr>
          <w:color w:val="000000"/>
        </w:rPr>
        <w:t xml:space="preserve">ассматривая первый вопрос, студентам необходимо дать определение понятию «политическая партия», перечислить признаки партии, охарактеризовать историю становления политической партии, перечислить и охарактеризовать </w:t>
      </w:r>
      <w:r>
        <w:rPr>
          <w:iCs/>
        </w:rPr>
        <w:t xml:space="preserve">функции политических партий. Далее объясняют, что </w:t>
      </w:r>
      <w:r>
        <w:t>одним из признаков демократического режима является </w:t>
      </w:r>
      <w:r>
        <w:rPr>
          <w:iCs/>
        </w:rPr>
        <w:t>многопартийность,</w:t>
      </w:r>
      <w:r>
        <w:rPr>
          <w:i/>
          <w:iCs/>
        </w:rPr>
        <w:t> </w:t>
      </w:r>
      <w:r>
        <w:t>под которой понимается существование и легальная деятельность в государстве двух и более партий. Необходимо перечислить причины многопартийности.</w:t>
      </w:r>
    </w:p>
    <w:p w:rsidR="00C005E9" w:rsidRDefault="00C005E9" w:rsidP="00C005E9">
      <w:pPr>
        <w:pStyle w:val="a3"/>
        <w:spacing w:before="0" w:beforeAutospacing="0" w:after="0" w:afterAutospacing="0"/>
        <w:jc w:val="both"/>
      </w:pPr>
      <w:r>
        <w:t xml:space="preserve">        - </w:t>
      </w:r>
      <w:r>
        <w:rPr>
          <w:color w:val="000000"/>
          <w:shd w:val="clear" w:color="auto" w:fill="FFFFFF"/>
        </w:rPr>
        <w:t>При ответе на</w:t>
      </w:r>
      <w:r>
        <w:rPr>
          <w:color w:val="000000"/>
        </w:rPr>
        <w:t xml:space="preserve"> второй вопрос </w:t>
      </w:r>
      <w:r>
        <w:t xml:space="preserve">студенты </w:t>
      </w:r>
      <w:r>
        <w:rPr>
          <w:iCs/>
        </w:rPr>
        <w:t>классифицируют политические партии</w:t>
      </w:r>
      <w:r>
        <w:rPr>
          <w:i/>
          <w:iCs/>
        </w:rPr>
        <w:t> </w:t>
      </w:r>
      <w:r>
        <w:t>в соответствии с различными критериями.</w:t>
      </w:r>
    </w:p>
    <w:p w:rsidR="00C005E9" w:rsidRDefault="00C005E9" w:rsidP="00C005E9">
      <w:pPr>
        <w:spacing w:after="0" w:line="240" w:lineRule="auto"/>
        <w:jc w:val="both"/>
        <w:rPr>
          <w:rFonts w:ascii="Times New Roman" w:hAnsi="Times New Roman"/>
          <w:color w:val="000000"/>
          <w:sz w:val="24"/>
          <w:szCs w:val="24"/>
        </w:rPr>
      </w:pPr>
      <w:r>
        <w:rPr>
          <w:rFonts w:ascii="Times New Roman" w:hAnsi="Times New Roman"/>
          <w:iCs/>
          <w:color w:val="000000"/>
          <w:sz w:val="24"/>
          <w:szCs w:val="24"/>
        </w:rPr>
        <w:t xml:space="preserve">        - В рамках третьего вопроса</w:t>
      </w:r>
      <w:r>
        <w:rPr>
          <w:rFonts w:ascii="Times New Roman" w:hAnsi="Times New Roman"/>
          <w:color w:val="000000"/>
          <w:sz w:val="24"/>
          <w:szCs w:val="24"/>
        </w:rPr>
        <w:t> студентам необходимо дать определение понятию «</w:t>
      </w:r>
      <w:r>
        <w:rPr>
          <w:rFonts w:ascii="Times New Roman" w:hAnsi="Times New Roman"/>
          <w:iCs/>
          <w:color w:val="000000"/>
          <w:sz w:val="24"/>
          <w:szCs w:val="24"/>
        </w:rPr>
        <w:t>партийная система</w:t>
      </w:r>
      <w:r>
        <w:rPr>
          <w:rFonts w:ascii="Times New Roman" w:hAnsi="Times New Roman"/>
          <w:color w:val="000000"/>
          <w:sz w:val="24"/>
          <w:szCs w:val="24"/>
        </w:rPr>
        <w:t xml:space="preserve">», перечислить факторы обуславливающие природу и особенности партийной системы той или иной страны. Далее поясняют, что в политической литературе существуют разные методики классификации партийных систем. Наиболее распространенная основана на количественном критерии - числе партий, которые реально борются за власть или имеют влияние на нее. Соответственно этой методике выделяют однопартийную, двухпартийную и многопартийную системы. После чего раскрывают содержание и особенности каждой из вышеперечисленных видов систем. </w:t>
      </w:r>
    </w:p>
    <w:p w:rsidR="00C005E9" w:rsidRDefault="00C005E9" w:rsidP="00C005E9">
      <w:pPr>
        <w:spacing w:after="0" w:line="240" w:lineRule="auto"/>
        <w:jc w:val="both"/>
        <w:rPr>
          <w:rFonts w:ascii="Times New Roman" w:hAnsi="Times New Roman"/>
          <w:color w:val="000000"/>
          <w:sz w:val="24"/>
          <w:szCs w:val="24"/>
        </w:rPr>
      </w:pPr>
    </w:p>
    <w:p w:rsidR="00C005E9" w:rsidRDefault="00C005E9" w:rsidP="00C005E9">
      <w:pPr>
        <w:autoSpaceDE w:val="0"/>
        <w:autoSpaceDN w:val="0"/>
        <w:adjustRightInd w:val="0"/>
        <w:spacing w:after="0" w:line="240" w:lineRule="auto"/>
        <w:jc w:val="center"/>
        <w:rPr>
          <w:rFonts w:ascii="Times New Roman" w:hAnsi="Times New Roman"/>
          <w:b/>
          <w:sz w:val="24"/>
          <w:szCs w:val="24"/>
          <w:u w:val="single"/>
        </w:rPr>
      </w:pPr>
      <w:r>
        <w:rPr>
          <w:rFonts w:ascii="Times New Roman" w:hAnsi="Times New Roman"/>
          <w:b/>
          <w:sz w:val="24"/>
          <w:szCs w:val="24"/>
          <w:u w:val="single"/>
        </w:rPr>
        <w:t>Доклады:</w:t>
      </w:r>
    </w:p>
    <w:p w:rsidR="00C005E9" w:rsidRDefault="00C005E9" w:rsidP="00C005E9">
      <w:pPr>
        <w:autoSpaceDE w:val="0"/>
        <w:autoSpaceDN w:val="0"/>
        <w:adjustRightInd w:val="0"/>
        <w:spacing w:after="0" w:line="240" w:lineRule="auto"/>
        <w:jc w:val="both"/>
        <w:rPr>
          <w:rFonts w:ascii="Times New Roman" w:hAnsi="Times New Roman"/>
          <w:b/>
          <w:sz w:val="24"/>
          <w:szCs w:val="24"/>
          <w:u w:val="single"/>
        </w:rPr>
      </w:pPr>
    </w:p>
    <w:p w:rsidR="00C005E9" w:rsidRDefault="00C005E9" w:rsidP="00C005E9">
      <w:pPr>
        <w:autoSpaceDE w:val="0"/>
        <w:autoSpaceDN w:val="0"/>
        <w:adjustRightInd w:val="0"/>
        <w:spacing w:after="0" w:line="240" w:lineRule="auto"/>
        <w:ind w:firstLine="284"/>
        <w:jc w:val="both"/>
        <w:rPr>
          <w:rFonts w:ascii="Times New Roman" w:hAnsi="Times New Roman"/>
          <w:sz w:val="24"/>
          <w:szCs w:val="24"/>
          <w:shd w:val="clear" w:color="auto" w:fill="FFFFFF"/>
        </w:rPr>
      </w:pPr>
      <w:r>
        <w:rPr>
          <w:rFonts w:ascii="Times New Roman" w:hAnsi="Times New Roman"/>
          <w:sz w:val="24"/>
          <w:szCs w:val="24"/>
        </w:rPr>
        <w:t xml:space="preserve">1. </w:t>
      </w:r>
      <w:r>
        <w:rPr>
          <w:rFonts w:ascii="Times New Roman" w:hAnsi="Times New Roman"/>
          <w:sz w:val="24"/>
          <w:szCs w:val="24"/>
          <w:shd w:val="clear" w:color="auto" w:fill="FFFFFF"/>
        </w:rPr>
        <w:t>Политическая партия как политико-юридическое понятие. </w:t>
      </w:r>
    </w:p>
    <w:p w:rsidR="00C005E9" w:rsidRDefault="00C005E9" w:rsidP="00C005E9">
      <w:pPr>
        <w:pStyle w:val="4"/>
        <w:shd w:val="clear" w:color="auto" w:fill="FFFFFF"/>
        <w:spacing w:before="0" w:after="0" w:line="240" w:lineRule="auto"/>
        <w:ind w:firstLine="284"/>
        <w:jc w:val="both"/>
        <w:textAlignment w:val="baseline"/>
        <w:rPr>
          <w:rFonts w:ascii="Times New Roman" w:hAnsi="Times New Roman"/>
          <w:b w:val="0"/>
          <w:iCs/>
          <w:sz w:val="24"/>
          <w:szCs w:val="24"/>
        </w:rPr>
      </w:pPr>
      <w:r>
        <w:rPr>
          <w:rFonts w:ascii="Times New Roman" w:hAnsi="Times New Roman"/>
          <w:b w:val="0"/>
          <w:sz w:val="24"/>
          <w:szCs w:val="24"/>
        </w:rPr>
        <w:t xml:space="preserve">2. </w:t>
      </w:r>
      <w:r>
        <w:rPr>
          <w:rFonts w:ascii="Times New Roman" w:hAnsi="Times New Roman"/>
          <w:b w:val="0"/>
          <w:sz w:val="24"/>
          <w:szCs w:val="24"/>
          <w:shd w:val="clear" w:color="auto" w:fill="FFFFFF"/>
        </w:rPr>
        <w:t>Основные подходы к понятию политической партии</w:t>
      </w:r>
      <w:r>
        <w:rPr>
          <w:rFonts w:ascii="Times New Roman" w:hAnsi="Times New Roman"/>
          <w:b w:val="0"/>
          <w:iCs/>
          <w:sz w:val="24"/>
          <w:szCs w:val="24"/>
        </w:rPr>
        <w:t>.</w:t>
      </w:r>
    </w:p>
    <w:p w:rsidR="00C005E9" w:rsidRDefault="00C005E9" w:rsidP="00C005E9">
      <w:pPr>
        <w:pStyle w:val="4"/>
        <w:shd w:val="clear" w:color="auto" w:fill="FFFFFF"/>
        <w:spacing w:before="0" w:after="0" w:line="240" w:lineRule="auto"/>
        <w:ind w:firstLine="284"/>
        <w:jc w:val="both"/>
        <w:textAlignment w:val="baseline"/>
        <w:rPr>
          <w:rFonts w:ascii="Times New Roman" w:hAnsi="Times New Roman"/>
          <w:b w:val="0"/>
          <w:iCs/>
          <w:sz w:val="24"/>
          <w:szCs w:val="24"/>
        </w:rPr>
      </w:pPr>
      <w:r>
        <w:rPr>
          <w:rFonts w:ascii="Times New Roman" w:hAnsi="Times New Roman"/>
          <w:b w:val="0"/>
          <w:iCs/>
          <w:sz w:val="24"/>
          <w:szCs w:val="24"/>
        </w:rPr>
        <w:t>3.</w:t>
      </w:r>
      <w:r>
        <w:rPr>
          <w:rFonts w:ascii="Times New Roman" w:hAnsi="Times New Roman"/>
          <w:b w:val="0"/>
          <w:sz w:val="24"/>
          <w:szCs w:val="24"/>
          <w:shd w:val="clear" w:color="auto" w:fill="FFFFFF"/>
        </w:rPr>
        <w:t xml:space="preserve"> Классификация политических партий</w:t>
      </w:r>
      <w:r>
        <w:rPr>
          <w:rFonts w:ascii="Times New Roman" w:hAnsi="Times New Roman"/>
          <w:b w:val="0"/>
          <w:iCs/>
          <w:sz w:val="24"/>
          <w:szCs w:val="24"/>
        </w:rPr>
        <w:t>.</w:t>
      </w:r>
    </w:p>
    <w:p w:rsidR="00C005E9" w:rsidRDefault="00C005E9" w:rsidP="00C005E9">
      <w:pPr>
        <w:pStyle w:val="4"/>
        <w:shd w:val="clear" w:color="auto" w:fill="FFFFFF"/>
        <w:spacing w:before="0" w:after="0" w:line="240" w:lineRule="auto"/>
        <w:ind w:firstLine="284"/>
        <w:jc w:val="both"/>
        <w:textAlignment w:val="baseline"/>
        <w:rPr>
          <w:rFonts w:ascii="Times New Roman" w:hAnsi="Times New Roman"/>
          <w:b w:val="0"/>
          <w:i/>
          <w:iCs/>
          <w:sz w:val="24"/>
          <w:szCs w:val="24"/>
        </w:rPr>
      </w:pPr>
      <w:r>
        <w:rPr>
          <w:rFonts w:ascii="Times New Roman" w:hAnsi="Times New Roman"/>
          <w:b w:val="0"/>
          <w:iCs/>
          <w:sz w:val="24"/>
          <w:szCs w:val="24"/>
        </w:rPr>
        <w:t>4.</w:t>
      </w:r>
      <w:r>
        <w:rPr>
          <w:rFonts w:ascii="Times New Roman" w:hAnsi="Times New Roman"/>
          <w:b w:val="0"/>
          <w:sz w:val="24"/>
          <w:szCs w:val="24"/>
          <w:shd w:val="clear" w:color="auto" w:fill="FFFFFF"/>
        </w:rPr>
        <w:t xml:space="preserve"> Функции и значение политических партий</w:t>
      </w:r>
      <w:r>
        <w:rPr>
          <w:rFonts w:ascii="Times New Roman" w:hAnsi="Times New Roman"/>
          <w:b w:val="0"/>
          <w:iCs/>
          <w:sz w:val="24"/>
          <w:szCs w:val="24"/>
        </w:rPr>
        <w:t>.</w:t>
      </w:r>
    </w:p>
    <w:p w:rsidR="00C005E9" w:rsidRDefault="00C005E9" w:rsidP="00C005E9">
      <w:pPr>
        <w:shd w:val="clear" w:color="auto" w:fill="FFFFFF"/>
        <w:spacing w:after="0" w:line="240" w:lineRule="auto"/>
        <w:ind w:firstLine="284"/>
        <w:jc w:val="both"/>
        <w:rPr>
          <w:rFonts w:ascii="Times New Roman" w:hAnsi="Times New Roman"/>
          <w:sz w:val="24"/>
          <w:szCs w:val="24"/>
          <w:shd w:val="clear" w:color="auto" w:fill="FFFFFF"/>
        </w:rPr>
      </w:pPr>
      <w:r>
        <w:rPr>
          <w:rFonts w:ascii="Times New Roman" w:hAnsi="Times New Roman"/>
          <w:sz w:val="24"/>
          <w:szCs w:val="24"/>
        </w:rPr>
        <w:t xml:space="preserve">5. </w:t>
      </w:r>
      <w:r>
        <w:rPr>
          <w:rFonts w:ascii="Times New Roman" w:hAnsi="Times New Roman"/>
          <w:sz w:val="24"/>
          <w:szCs w:val="24"/>
          <w:shd w:val="clear" w:color="auto" w:fill="FFFFFF"/>
        </w:rPr>
        <w:t>Понятие и элементы политической системы общества. </w:t>
      </w:r>
    </w:p>
    <w:p w:rsidR="00C005E9" w:rsidRDefault="00C005E9" w:rsidP="00C005E9">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shd w:val="clear" w:color="auto" w:fill="FFFFFF"/>
        </w:rPr>
        <w:t>6. Политические партии и государство: проблемы взаимодействия. </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shd w:val="clear" w:color="auto" w:fill="FFFFFF"/>
        </w:rPr>
      </w:pPr>
      <w:r>
        <w:rPr>
          <w:rFonts w:ascii="Times New Roman" w:hAnsi="Times New Roman"/>
          <w:sz w:val="24"/>
          <w:szCs w:val="24"/>
        </w:rPr>
        <w:t xml:space="preserve">7. </w:t>
      </w:r>
      <w:r>
        <w:rPr>
          <w:rFonts w:ascii="Times New Roman" w:hAnsi="Times New Roman"/>
          <w:sz w:val="24"/>
          <w:szCs w:val="24"/>
          <w:shd w:val="clear" w:color="auto" w:fill="FFFFFF"/>
        </w:rPr>
        <w:t>Политические партии и другие элементы политической системы общества.</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shd w:val="clear" w:color="auto" w:fill="FFFFFF"/>
        </w:rPr>
        <w:t xml:space="preserve">8. </w:t>
      </w:r>
      <w:r>
        <w:rPr>
          <w:rFonts w:ascii="Times New Roman" w:hAnsi="Times New Roman"/>
          <w:sz w:val="24"/>
          <w:szCs w:val="24"/>
        </w:rPr>
        <w:t>Партийные системы их особенности и виды.</w:t>
      </w:r>
    </w:p>
    <w:p w:rsidR="00C005E9" w:rsidRDefault="00C005E9" w:rsidP="00C005E9">
      <w:pPr>
        <w:autoSpaceDE w:val="0"/>
        <w:autoSpaceDN w:val="0"/>
        <w:adjustRightInd w:val="0"/>
        <w:spacing w:after="0" w:line="240" w:lineRule="auto"/>
        <w:jc w:val="both"/>
        <w:rPr>
          <w:rFonts w:ascii="Times New Roman" w:hAnsi="Times New Roman"/>
          <w:sz w:val="24"/>
          <w:szCs w:val="24"/>
        </w:rPr>
      </w:pPr>
    </w:p>
    <w:p w:rsidR="00C005E9" w:rsidRDefault="00C005E9" w:rsidP="00C005E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ЗАДАНИЯ</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1. Перечислите  основные периоды истории возникновения партий как субъектов </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политической деятельности.</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2. Каковы основные причины возникновения массовых политических партий?</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3. Поясните, почему множественность партий не всегда тождественна</w:t>
      </w:r>
    </w:p>
    <w:p w:rsidR="00C005E9" w:rsidRDefault="00C005E9" w:rsidP="00C005E9">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sz w:val="24"/>
          <w:szCs w:val="24"/>
        </w:rPr>
        <w:t xml:space="preserve"> многопартийности</w:t>
      </w:r>
      <w:r>
        <w:rPr>
          <w:rFonts w:ascii="Times New Roman" w:hAnsi="Times New Roman"/>
          <w:i/>
          <w:iCs/>
          <w:sz w:val="24"/>
          <w:szCs w:val="24"/>
        </w:rPr>
        <w:t>?</w:t>
      </w:r>
    </w:p>
    <w:p w:rsidR="00C005E9" w:rsidRDefault="00C005E9" w:rsidP="00C005E9">
      <w:pPr>
        <w:autoSpaceDE w:val="0"/>
        <w:autoSpaceDN w:val="0"/>
        <w:adjustRightInd w:val="0"/>
        <w:spacing w:after="0" w:line="240" w:lineRule="auto"/>
        <w:ind w:firstLine="284"/>
        <w:jc w:val="both"/>
        <w:rPr>
          <w:rFonts w:ascii="Times New Roman" w:hAnsi="Times New Roman"/>
          <w:i/>
          <w:sz w:val="24"/>
          <w:szCs w:val="24"/>
        </w:rPr>
      </w:pPr>
      <w:r>
        <w:rPr>
          <w:rFonts w:ascii="Times New Roman" w:hAnsi="Times New Roman"/>
          <w:sz w:val="24"/>
          <w:szCs w:val="24"/>
        </w:rPr>
        <w:lastRenderedPageBreak/>
        <w:t xml:space="preserve">4. Поясните смысл следующих терминов: </w:t>
      </w:r>
      <w:r>
        <w:rPr>
          <w:rFonts w:ascii="Times New Roman" w:hAnsi="Times New Roman"/>
          <w:i/>
          <w:sz w:val="24"/>
          <w:szCs w:val="24"/>
        </w:rPr>
        <w:t>политическая партия, многопартийность, партийная система, многопартийная система с одной доминирующей партией, система фиксированного законом числа партий, двухпартийные системы, однопартийные системы, юридический признак политических партий.</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5. Используя тексты конституций 2-3 европейских стран, укажите способы определения  </w:t>
      </w:r>
      <w:r>
        <w:rPr>
          <w:rFonts w:ascii="Times New Roman" w:hAnsi="Times New Roman"/>
          <w:color w:val="000000"/>
          <w:sz w:val="24"/>
          <w:szCs w:val="24"/>
          <w:shd w:val="clear" w:color="auto" w:fill="FFFFFF"/>
        </w:rPr>
        <w:t>деятельности политических партий, и их соотношение с функционированием органов государственной власти. </w:t>
      </w:r>
    </w:p>
    <w:p w:rsidR="00C005E9" w:rsidRDefault="00C005E9" w:rsidP="00C005E9">
      <w:pPr>
        <w:autoSpaceDE w:val="0"/>
        <w:autoSpaceDN w:val="0"/>
        <w:adjustRightInd w:val="0"/>
        <w:spacing w:after="0" w:line="240" w:lineRule="auto"/>
        <w:jc w:val="both"/>
        <w:rPr>
          <w:rFonts w:ascii="Times New Roman" w:hAnsi="Times New Roman"/>
          <w:sz w:val="24"/>
          <w:szCs w:val="24"/>
        </w:rPr>
      </w:pPr>
    </w:p>
    <w:p w:rsidR="00C005E9" w:rsidRDefault="00C005E9" w:rsidP="00C005E9">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sz w:val="24"/>
          <w:szCs w:val="24"/>
        </w:rPr>
        <w:t xml:space="preserve">6. </w:t>
      </w:r>
      <w:r>
        <w:rPr>
          <w:rFonts w:ascii="Times New Roman" w:hAnsi="Times New Roman"/>
          <w:i/>
          <w:iCs/>
          <w:sz w:val="24"/>
          <w:szCs w:val="24"/>
        </w:rPr>
        <w:t>Напишите пропущенное слово:</w:t>
      </w:r>
    </w:p>
    <w:p w:rsidR="00C005E9" w:rsidRDefault="00C005E9" w:rsidP="00C00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основными причинами возникновения массовых политических партий были становление парламентских объединений и групп поддержки, распространение всеобщего …</w:t>
      </w:r>
    </w:p>
    <w:p w:rsidR="00C005E9" w:rsidRDefault="00C005E9" w:rsidP="00C00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механизм распределения государственных постов между  профессиональными группами политиков называется…</w:t>
      </w:r>
    </w:p>
    <w:p w:rsidR="00C005E9" w:rsidRDefault="00C005E9" w:rsidP="00C00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партии,  объединяющие лица определенных вероисповеданий носят название …</w:t>
      </w:r>
    </w:p>
    <w:p w:rsidR="00C005E9" w:rsidRDefault="00C005E9" w:rsidP="00C00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по  представительству в центральных органах государственных власти и участию в осуществлении официальной политики различают правящие партии и …</w:t>
      </w:r>
    </w:p>
    <w:p w:rsidR="00C005E9" w:rsidRDefault="00C005E9" w:rsidP="00C00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партийный аппарат и рядовые члены составляют … политических партий.</w:t>
      </w:r>
    </w:p>
    <w:p w:rsidR="00C005E9" w:rsidRDefault="00C005E9" w:rsidP="00C005E9">
      <w:pPr>
        <w:autoSpaceDE w:val="0"/>
        <w:autoSpaceDN w:val="0"/>
        <w:adjustRightInd w:val="0"/>
        <w:spacing w:after="0" w:line="240" w:lineRule="auto"/>
        <w:jc w:val="both"/>
        <w:rPr>
          <w:rFonts w:ascii="Times New Roman" w:hAnsi="Times New Roman"/>
          <w:sz w:val="24"/>
          <w:szCs w:val="24"/>
        </w:rPr>
      </w:pPr>
    </w:p>
    <w:p w:rsidR="00C005E9" w:rsidRDefault="00C005E9" w:rsidP="00C005E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ЗАДАЧИ</w:t>
      </w:r>
    </w:p>
    <w:p w:rsidR="00C005E9" w:rsidRDefault="00C005E9" w:rsidP="00C005E9">
      <w:pPr>
        <w:pStyle w:val="c3"/>
        <w:shd w:val="clear" w:color="auto" w:fill="FFFFFF"/>
        <w:tabs>
          <w:tab w:val="left" w:pos="0"/>
        </w:tabs>
        <w:spacing w:before="0" w:beforeAutospacing="0" w:after="0" w:afterAutospacing="0"/>
        <w:ind w:firstLine="284"/>
        <w:jc w:val="both"/>
        <w:rPr>
          <w:rStyle w:val="c2"/>
          <w:rFonts w:eastAsiaTheme="majorEastAsia"/>
          <w:i/>
          <w:color w:val="000000"/>
        </w:rPr>
      </w:pPr>
      <w:r>
        <w:rPr>
          <w:rStyle w:val="c2"/>
          <w:rFonts w:eastAsiaTheme="majorEastAsia"/>
          <w:color w:val="000000"/>
        </w:rPr>
        <w:t xml:space="preserve">1.  Партия В. в своей программе отстаивает положение о священности естественных прав и свобод человека, на их приоритете над интересами государства и общества. Главными условиями развития индивида являются частная собственность, развитое  гражданское общество, правовое равенство всех граждан, политический плюрализм, правовое государство. Партия В. отличается свободным членством, функционирует исключительно на выборах для получения максимального числа мандатов с целью формирования правительства и проведения своей политики через законодательную и исполнительную власть. </w:t>
      </w:r>
      <w:r>
        <w:rPr>
          <w:rStyle w:val="c2"/>
          <w:rFonts w:eastAsiaTheme="majorEastAsia"/>
          <w:i/>
          <w:color w:val="000000"/>
        </w:rPr>
        <w:t>Выберите из списка характеристики партии В.</w:t>
      </w:r>
    </w:p>
    <w:p w:rsidR="00C005E9" w:rsidRDefault="00C005E9" w:rsidP="00C005E9">
      <w:pPr>
        <w:pStyle w:val="c3"/>
        <w:shd w:val="clear" w:color="auto" w:fill="FFFFFF"/>
        <w:tabs>
          <w:tab w:val="left" w:pos="0"/>
        </w:tabs>
        <w:spacing w:before="0" w:beforeAutospacing="0" w:after="0" w:afterAutospacing="0"/>
        <w:ind w:firstLine="284"/>
        <w:jc w:val="both"/>
        <w:rPr>
          <w:rStyle w:val="c2"/>
          <w:rFonts w:eastAsiaTheme="majorEastAsia"/>
          <w:bCs/>
          <w:i/>
          <w:color w:val="000000"/>
        </w:rPr>
      </w:pPr>
    </w:p>
    <w:p w:rsidR="00C005E9" w:rsidRDefault="00C005E9" w:rsidP="00C005E9">
      <w:pPr>
        <w:pStyle w:val="c3"/>
        <w:shd w:val="clear" w:color="auto" w:fill="FFFFFF"/>
        <w:tabs>
          <w:tab w:val="left" w:pos="0"/>
        </w:tabs>
        <w:spacing w:before="0" w:beforeAutospacing="0" w:after="0" w:afterAutospacing="0"/>
        <w:ind w:firstLine="284"/>
        <w:jc w:val="both"/>
        <w:rPr>
          <w:rStyle w:val="c2"/>
          <w:rFonts w:eastAsiaTheme="majorEastAsia"/>
          <w:bCs/>
          <w:i/>
          <w:color w:val="000000"/>
        </w:rPr>
      </w:pPr>
      <w:r>
        <w:rPr>
          <w:rStyle w:val="c2"/>
          <w:rFonts w:eastAsiaTheme="majorEastAsia"/>
          <w:color w:val="000000"/>
        </w:rPr>
        <w:t>2. Исходным положением программы партии С. выступает признание священности и неотчуждаемости естественных прав и свобод личности, их приоритете над интересами общества и государства. Условия для самореализации человека связаны с наличием зрелого гражданского общества, правового равенства граждан, политического плюрализма, правового государства с ограниченными возможностями вмешательства в сферы жизни гражданского общества и в жизнь человека.  </w:t>
      </w:r>
      <w:r>
        <w:rPr>
          <w:rStyle w:val="c2"/>
          <w:rFonts w:eastAsiaTheme="majorEastAsia"/>
          <w:i/>
          <w:color w:val="000000"/>
        </w:rPr>
        <w:t>Какой партией является партия С.?</w:t>
      </w:r>
    </w:p>
    <w:p w:rsidR="00C005E9" w:rsidRDefault="00C005E9" w:rsidP="00C005E9">
      <w:pPr>
        <w:pStyle w:val="c3"/>
        <w:shd w:val="clear" w:color="auto" w:fill="FFFFFF"/>
        <w:tabs>
          <w:tab w:val="left" w:pos="0"/>
        </w:tabs>
        <w:spacing w:before="0" w:beforeAutospacing="0" w:after="0" w:afterAutospacing="0"/>
        <w:ind w:firstLine="284"/>
        <w:jc w:val="both"/>
        <w:rPr>
          <w:rStyle w:val="c2"/>
          <w:rFonts w:eastAsiaTheme="majorEastAsia"/>
          <w:color w:val="000000"/>
        </w:rPr>
      </w:pPr>
    </w:p>
    <w:p w:rsidR="00C005E9" w:rsidRDefault="00C005E9" w:rsidP="00C005E9">
      <w:pPr>
        <w:pStyle w:val="c3"/>
        <w:shd w:val="clear" w:color="auto" w:fill="FFFFFF"/>
        <w:tabs>
          <w:tab w:val="left" w:pos="0"/>
        </w:tabs>
        <w:spacing w:before="0" w:beforeAutospacing="0" w:after="0" w:afterAutospacing="0"/>
        <w:ind w:firstLine="284"/>
        <w:jc w:val="both"/>
      </w:pPr>
      <w:r>
        <w:rPr>
          <w:rStyle w:val="c2"/>
          <w:rFonts w:eastAsiaTheme="majorEastAsia"/>
        </w:rPr>
        <w:t>3. Партия П. уже пять лет находится у власти в государстве Д., имея конституционное большинство в парламенте. Эта партия ориентирована на общественную собственность, выступает за социальное равенство, претендует на роль выразителя интересов трудящихся. Для партии характерна строгая дисциплина, обязательное членство в первичной партийной организации, финансирование за счёт членских взносов.</w:t>
      </w:r>
    </w:p>
    <w:p w:rsidR="00C005E9" w:rsidRDefault="00C005E9" w:rsidP="00C005E9">
      <w:pPr>
        <w:pStyle w:val="c3"/>
        <w:shd w:val="clear" w:color="auto" w:fill="FFFFFF"/>
        <w:tabs>
          <w:tab w:val="left" w:pos="0"/>
        </w:tabs>
        <w:spacing w:before="0" w:beforeAutospacing="0" w:after="0" w:afterAutospacing="0"/>
        <w:ind w:firstLine="284"/>
        <w:jc w:val="both"/>
        <w:rPr>
          <w:rStyle w:val="c0"/>
          <w:i/>
        </w:rPr>
      </w:pPr>
      <w:r>
        <w:rPr>
          <w:rStyle w:val="c0"/>
          <w:i/>
        </w:rPr>
        <w:t>Перечислите характеристики данной партии.</w:t>
      </w:r>
    </w:p>
    <w:p w:rsidR="00C005E9" w:rsidRDefault="00C005E9" w:rsidP="00C005E9">
      <w:pPr>
        <w:pStyle w:val="c3"/>
        <w:shd w:val="clear" w:color="auto" w:fill="FFFFFF"/>
        <w:tabs>
          <w:tab w:val="left" w:pos="0"/>
        </w:tabs>
        <w:spacing w:before="0" w:beforeAutospacing="0" w:after="0" w:afterAutospacing="0"/>
        <w:ind w:firstLine="284"/>
        <w:jc w:val="both"/>
      </w:pPr>
    </w:p>
    <w:p w:rsidR="00C005E9" w:rsidRDefault="00C005E9" w:rsidP="00C005E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ТЕСТЫ</w:t>
      </w:r>
    </w:p>
    <w:p w:rsidR="00C005E9" w:rsidRDefault="00C005E9" w:rsidP="00C005E9">
      <w:pPr>
        <w:autoSpaceDE w:val="0"/>
        <w:autoSpaceDN w:val="0"/>
        <w:adjustRightInd w:val="0"/>
        <w:spacing w:after="0" w:line="240" w:lineRule="auto"/>
        <w:jc w:val="both"/>
        <w:rPr>
          <w:rFonts w:ascii="Times New Roman" w:hAnsi="Times New Roman"/>
          <w:b/>
          <w:bCs/>
          <w:sz w:val="24"/>
          <w:szCs w:val="24"/>
        </w:rPr>
      </w:pPr>
    </w:p>
    <w:p w:rsidR="00C005E9" w:rsidRDefault="00C005E9" w:rsidP="00C005E9">
      <w:pPr>
        <w:autoSpaceDE w:val="0"/>
        <w:autoSpaceDN w:val="0"/>
        <w:adjustRightInd w:val="0"/>
        <w:spacing w:after="0" w:line="240" w:lineRule="auto"/>
        <w:ind w:firstLine="284"/>
        <w:jc w:val="both"/>
        <w:rPr>
          <w:rFonts w:ascii="Times New Roman" w:hAnsi="Times New Roman"/>
          <w:sz w:val="24"/>
          <w:szCs w:val="24"/>
          <w:shd w:val="clear" w:color="auto" w:fill="FFFFFF"/>
        </w:rPr>
      </w:pPr>
      <w:r>
        <w:rPr>
          <w:rFonts w:ascii="Times New Roman" w:hAnsi="Times New Roman"/>
          <w:iCs/>
          <w:sz w:val="24"/>
          <w:szCs w:val="24"/>
        </w:rPr>
        <w:t>1.</w:t>
      </w:r>
      <w:r>
        <w:rPr>
          <w:rFonts w:ascii="Times New Roman" w:hAnsi="Times New Roman"/>
          <w:sz w:val="24"/>
          <w:szCs w:val="24"/>
          <w:shd w:val="clear" w:color="auto" w:fill="FFFFFF"/>
        </w:rPr>
        <w:t xml:space="preserve">Идею о том, что политическая партия выражает интересы определенных классов, </w:t>
      </w:r>
    </w:p>
    <w:p w:rsidR="00C005E9" w:rsidRDefault="00C005E9" w:rsidP="00C005E9">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sz w:val="24"/>
          <w:szCs w:val="24"/>
          <w:shd w:val="clear" w:color="auto" w:fill="FFFFFF"/>
        </w:rPr>
        <w:t>развивал</w:t>
      </w:r>
      <w:r>
        <w:rPr>
          <w:rFonts w:ascii="Times New Roman" w:hAnsi="Times New Roman"/>
          <w:iCs/>
          <w:sz w:val="24"/>
          <w:szCs w:val="24"/>
        </w:rPr>
        <w:t>:</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М.Вебер;</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К.Маркс;</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Ж.Руссо;</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Д.Вашингтон.</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p>
    <w:p w:rsidR="00C005E9" w:rsidRDefault="00C005E9" w:rsidP="00C005E9">
      <w:pPr>
        <w:pStyle w:val="c3"/>
        <w:shd w:val="clear" w:color="auto" w:fill="FFFFFF"/>
        <w:spacing w:before="0" w:beforeAutospacing="0" w:after="0" w:afterAutospacing="0"/>
        <w:ind w:firstLine="284"/>
        <w:jc w:val="both"/>
        <w:rPr>
          <w:color w:val="000000"/>
        </w:rPr>
      </w:pPr>
      <w:r>
        <w:rPr>
          <w:rStyle w:val="c2"/>
          <w:rFonts w:eastAsiaTheme="majorEastAsia"/>
          <w:color w:val="000000"/>
        </w:rPr>
        <w:lastRenderedPageBreak/>
        <w:t>2. Отличительными признаками политической партии являются:</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а) выразитель частных интересов той или иной группы людей;</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б) необязательность полного идеологического единения её участников;</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в) нацеленность на завоевание и осуществление власти;</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г) наличие политической программы;</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д) стремление к воздействию на власть;</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е) носитель определённой идеологии.  </w:t>
      </w:r>
    </w:p>
    <w:p w:rsidR="00C005E9" w:rsidRDefault="00C005E9" w:rsidP="00C005E9">
      <w:pPr>
        <w:autoSpaceDE w:val="0"/>
        <w:autoSpaceDN w:val="0"/>
        <w:adjustRightInd w:val="0"/>
        <w:spacing w:after="0" w:line="240" w:lineRule="auto"/>
        <w:ind w:firstLine="284"/>
        <w:jc w:val="both"/>
        <w:rPr>
          <w:rFonts w:ascii="Times New Roman" w:hAnsi="Times New Roman"/>
          <w:sz w:val="24"/>
          <w:szCs w:val="24"/>
        </w:rPr>
      </w:pPr>
    </w:p>
    <w:p w:rsidR="00C005E9" w:rsidRDefault="00C005E9" w:rsidP="00C005E9">
      <w:pPr>
        <w:pStyle w:val="c3"/>
        <w:shd w:val="clear" w:color="auto" w:fill="FFFFFF"/>
        <w:spacing w:before="0" w:beforeAutospacing="0" w:after="0" w:afterAutospacing="0"/>
        <w:ind w:firstLine="284"/>
        <w:jc w:val="both"/>
        <w:rPr>
          <w:color w:val="000000"/>
        </w:rPr>
      </w:pPr>
      <w:r>
        <w:rPr>
          <w:iCs/>
        </w:rPr>
        <w:t>3</w:t>
      </w:r>
      <w:r>
        <w:rPr>
          <w:rStyle w:val="c2"/>
          <w:rFonts w:eastAsiaTheme="majorEastAsia"/>
          <w:color w:val="000000"/>
        </w:rPr>
        <w:t>. Функцией политической партии не является:</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а) выполнение предвыборной программы;</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б) подбор кандидатов на выборные должности;</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в) пропаганда своих программных целей и политики;</w:t>
      </w:r>
    </w:p>
    <w:p w:rsidR="00C005E9" w:rsidRDefault="00C005E9" w:rsidP="00C005E9">
      <w:pPr>
        <w:pStyle w:val="c3"/>
        <w:shd w:val="clear" w:color="auto" w:fill="FFFFFF"/>
        <w:spacing w:before="0" w:beforeAutospacing="0" w:after="0" w:afterAutospacing="0"/>
        <w:ind w:firstLine="284"/>
        <w:jc w:val="both"/>
        <w:rPr>
          <w:rStyle w:val="c0"/>
        </w:rPr>
      </w:pPr>
      <w:r>
        <w:rPr>
          <w:rStyle w:val="c0"/>
          <w:color w:val="000000"/>
        </w:rPr>
        <w:t>г) издание законов.</w:t>
      </w:r>
    </w:p>
    <w:p w:rsidR="00C005E9" w:rsidRDefault="00C005E9" w:rsidP="00C005E9">
      <w:pPr>
        <w:pStyle w:val="c3"/>
        <w:shd w:val="clear" w:color="auto" w:fill="FFFFFF"/>
        <w:spacing w:before="0" w:beforeAutospacing="0" w:after="0" w:afterAutospacing="0"/>
        <w:ind w:firstLine="284"/>
        <w:jc w:val="both"/>
        <w:rPr>
          <w:u w:val="single"/>
        </w:rPr>
      </w:pPr>
    </w:p>
    <w:p w:rsidR="00C005E9" w:rsidRDefault="00C005E9" w:rsidP="00C005E9">
      <w:pPr>
        <w:pStyle w:val="c3"/>
        <w:shd w:val="clear" w:color="auto" w:fill="FFFFFF"/>
        <w:spacing w:before="0" w:beforeAutospacing="0" w:after="0" w:afterAutospacing="0"/>
        <w:ind w:firstLine="284"/>
        <w:jc w:val="both"/>
        <w:rPr>
          <w:color w:val="000000"/>
        </w:rPr>
      </w:pPr>
      <w:r>
        <w:rPr>
          <w:iCs/>
        </w:rPr>
        <w:t xml:space="preserve">4. </w:t>
      </w:r>
      <w:r>
        <w:rPr>
          <w:rStyle w:val="c2"/>
          <w:rFonts w:eastAsiaTheme="majorEastAsia"/>
          <w:color w:val="000000"/>
        </w:rPr>
        <w:t>Главной целью политической партии является:</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а) взаимодействие с государственными и общественными организациями;</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б) выявление, формулирование и удовлетворение интересов больших социальных групп;</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в) борьба за государственную власть и её использование;</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г) подготовка и проведение избирательных кампаний по формированию высших и местных органов власти.</w:t>
      </w:r>
    </w:p>
    <w:p w:rsidR="00C005E9" w:rsidRDefault="00C005E9" w:rsidP="00C005E9">
      <w:pPr>
        <w:autoSpaceDE w:val="0"/>
        <w:autoSpaceDN w:val="0"/>
        <w:adjustRightInd w:val="0"/>
        <w:spacing w:after="0" w:line="240" w:lineRule="auto"/>
        <w:ind w:firstLine="284"/>
        <w:jc w:val="both"/>
        <w:rPr>
          <w:rFonts w:ascii="Times New Roman" w:hAnsi="Times New Roman"/>
          <w:color w:val="000000"/>
          <w:sz w:val="24"/>
          <w:szCs w:val="24"/>
        </w:rPr>
      </w:pPr>
    </w:p>
    <w:p w:rsidR="00C005E9" w:rsidRDefault="00C005E9" w:rsidP="00C005E9">
      <w:pPr>
        <w:pStyle w:val="c3"/>
        <w:shd w:val="clear" w:color="auto" w:fill="FFFFFF"/>
        <w:spacing w:before="0" w:beforeAutospacing="0" w:after="0" w:afterAutospacing="0"/>
        <w:ind w:firstLine="284"/>
        <w:jc w:val="both"/>
        <w:rPr>
          <w:rStyle w:val="c0"/>
        </w:rPr>
      </w:pPr>
      <w:r>
        <w:rPr>
          <w:rStyle w:val="c2"/>
          <w:rFonts w:eastAsiaTheme="majorEastAsia"/>
          <w:color w:val="000000"/>
        </w:rPr>
        <w:t>5. Верны ли следующие суждения об однопартийной системе:</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А - однопартийная система формируется в развитых демократических обществах, в которых соблюдается большинство свобод граждан и имеется мощный средний класс.</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Б - При однопартийной системе создание других партий запрещено.</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а) верно только А;</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б) верно только Б;</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в) верны оба суждения;</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г) оба суждения неверны.</w:t>
      </w:r>
    </w:p>
    <w:p w:rsidR="00C005E9" w:rsidRDefault="00C005E9" w:rsidP="00C005E9">
      <w:pPr>
        <w:pStyle w:val="c3"/>
        <w:shd w:val="clear" w:color="auto" w:fill="FFFFFF"/>
        <w:spacing w:before="0" w:beforeAutospacing="0" w:after="0" w:afterAutospacing="0"/>
        <w:ind w:firstLine="284"/>
        <w:jc w:val="both"/>
      </w:pPr>
    </w:p>
    <w:p w:rsidR="00C005E9" w:rsidRDefault="00C005E9" w:rsidP="00C005E9">
      <w:pPr>
        <w:pStyle w:val="c3"/>
        <w:shd w:val="clear" w:color="auto" w:fill="FFFFFF"/>
        <w:spacing w:before="0" w:beforeAutospacing="0" w:after="0" w:afterAutospacing="0"/>
        <w:ind w:firstLine="284"/>
        <w:jc w:val="both"/>
        <w:rPr>
          <w:color w:val="000000"/>
        </w:rPr>
      </w:pPr>
      <w:r>
        <w:rPr>
          <w:rStyle w:val="c2"/>
          <w:rFonts w:eastAsiaTheme="majorEastAsia"/>
          <w:color w:val="000000"/>
        </w:rPr>
        <w:t>6. Верны ли следующие суждения о двухпартийной системе?</w:t>
      </w:r>
    </w:p>
    <w:p w:rsidR="00C005E9" w:rsidRDefault="00C005E9" w:rsidP="00C005E9">
      <w:pPr>
        <w:pStyle w:val="c3"/>
        <w:shd w:val="clear" w:color="auto" w:fill="FFFFFF"/>
        <w:spacing w:before="0" w:beforeAutospacing="0" w:after="0" w:afterAutospacing="0"/>
        <w:ind w:firstLine="284"/>
        <w:jc w:val="both"/>
        <w:rPr>
          <w:color w:val="000000"/>
        </w:rPr>
      </w:pPr>
      <w:r>
        <w:rPr>
          <w:rStyle w:val="c0"/>
          <w:color w:val="000000"/>
        </w:rPr>
        <w:t>А. Двухпартийная система допускает существование большого количества партий</w:t>
      </w:r>
    </w:p>
    <w:p w:rsidR="00C005E9" w:rsidRDefault="00C005E9" w:rsidP="00C005E9">
      <w:pPr>
        <w:pStyle w:val="c3"/>
        <w:shd w:val="clear" w:color="auto" w:fill="FFFFFF"/>
        <w:spacing w:before="0" w:beforeAutospacing="0" w:after="0" w:afterAutospacing="0"/>
        <w:ind w:firstLine="284"/>
        <w:jc w:val="both"/>
        <w:rPr>
          <w:rStyle w:val="c0"/>
        </w:rPr>
      </w:pPr>
      <w:r>
        <w:rPr>
          <w:rStyle w:val="c0"/>
          <w:color w:val="000000"/>
        </w:rPr>
        <w:t>Б. Двухпартийная система характеризуется тем, что в обществе существуют две сильные партии, которые периодически приходят к власти.</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а) верно только А;</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б) верно только Б;</w:t>
      </w:r>
    </w:p>
    <w:p w:rsidR="00C005E9" w:rsidRDefault="00C005E9" w:rsidP="00C005E9">
      <w:pPr>
        <w:pStyle w:val="c3"/>
        <w:shd w:val="clear" w:color="auto" w:fill="FFFFFF"/>
        <w:spacing w:before="0" w:beforeAutospacing="0" w:after="0" w:afterAutospacing="0"/>
        <w:ind w:firstLine="284"/>
        <w:jc w:val="both"/>
        <w:rPr>
          <w:rStyle w:val="c0"/>
          <w:color w:val="000000"/>
          <w:u w:val="single"/>
        </w:rPr>
      </w:pPr>
      <w:r>
        <w:rPr>
          <w:rStyle w:val="c0"/>
          <w:color w:val="000000"/>
        </w:rPr>
        <w:t>в) верны оба суждения;</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г) оба суждения неверны.</w:t>
      </w:r>
    </w:p>
    <w:p w:rsidR="00C005E9" w:rsidRDefault="00C005E9" w:rsidP="00C005E9">
      <w:pPr>
        <w:pStyle w:val="c3"/>
        <w:shd w:val="clear" w:color="auto" w:fill="FFFFFF"/>
        <w:spacing w:before="0" w:beforeAutospacing="0" w:after="0" w:afterAutospacing="0"/>
        <w:jc w:val="both"/>
        <w:rPr>
          <w:rStyle w:val="c0"/>
          <w:color w:val="000000"/>
        </w:rPr>
      </w:pPr>
    </w:p>
    <w:p w:rsidR="00C005E9" w:rsidRDefault="00C005E9" w:rsidP="00C005E9">
      <w:pPr>
        <w:pStyle w:val="c3"/>
        <w:shd w:val="clear" w:color="auto" w:fill="FFFFFF"/>
        <w:spacing w:before="0" w:beforeAutospacing="0" w:after="0" w:afterAutospacing="0"/>
        <w:ind w:firstLine="284"/>
        <w:jc w:val="both"/>
      </w:pPr>
      <w:r>
        <w:rPr>
          <w:rStyle w:val="c2"/>
          <w:rFonts w:eastAsiaTheme="majorEastAsia"/>
          <w:color w:val="000000"/>
        </w:rPr>
        <w:t>7. Партия, не имеющая непосредственного доступа к власти, а потому вынужденная бороться за неё и применять косвенные средства влияния на государство, называется:</w:t>
      </w:r>
    </w:p>
    <w:p w:rsidR="00C005E9" w:rsidRDefault="00C005E9" w:rsidP="00C005E9">
      <w:pPr>
        <w:pStyle w:val="c3"/>
        <w:shd w:val="clear" w:color="auto" w:fill="FFFFFF"/>
        <w:spacing w:before="0" w:beforeAutospacing="0" w:after="0" w:afterAutospacing="0"/>
        <w:ind w:firstLine="284"/>
        <w:jc w:val="both"/>
        <w:rPr>
          <w:rStyle w:val="c0"/>
        </w:rPr>
      </w:pPr>
      <w:r>
        <w:rPr>
          <w:rStyle w:val="c0"/>
          <w:color w:val="000000"/>
        </w:rPr>
        <w:t>а) закрытой;</w:t>
      </w:r>
    </w:p>
    <w:p w:rsidR="00C005E9" w:rsidRDefault="00C005E9" w:rsidP="00C005E9">
      <w:pPr>
        <w:pStyle w:val="c3"/>
        <w:shd w:val="clear" w:color="auto" w:fill="FFFFFF"/>
        <w:spacing w:before="0" w:beforeAutospacing="0" w:after="0" w:afterAutospacing="0"/>
        <w:ind w:firstLine="284"/>
        <w:jc w:val="both"/>
        <w:rPr>
          <w:rStyle w:val="c0"/>
          <w:color w:val="000000"/>
          <w:u w:val="single"/>
        </w:rPr>
      </w:pPr>
      <w:r>
        <w:rPr>
          <w:rStyle w:val="c0"/>
          <w:color w:val="000000"/>
        </w:rPr>
        <w:t>б) оппозиционной;</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в) открытой;</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г) кадровой.</w:t>
      </w:r>
    </w:p>
    <w:p w:rsidR="00C005E9" w:rsidRDefault="00C005E9" w:rsidP="00C005E9">
      <w:pPr>
        <w:pStyle w:val="c3"/>
        <w:shd w:val="clear" w:color="auto" w:fill="FFFFFF"/>
        <w:spacing w:before="0" w:beforeAutospacing="0" w:after="0" w:afterAutospacing="0"/>
        <w:ind w:firstLine="284"/>
        <w:jc w:val="both"/>
        <w:rPr>
          <w:rStyle w:val="c0"/>
          <w:color w:val="000000"/>
        </w:rPr>
      </w:pPr>
    </w:p>
    <w:p w:rsidR="00C005E9" w:rsidRDefault="00C005E9" w:rsidP="00C005E9">
      <w:pPr>
        <w:pStyle w:val="c3"/>
        <w:shd w:val="clear" w:color="auto" w:fill="FFFFFF"/>
        <w:spacing w:before="0" w:beforeAutospacing="0" w:after="0" w:afterAutospacing="0"/>
        <w:ind w:firstLine="284"/>
        <w:jc w:val="both"/>
      </w:pPr>
      <w:r>
        <w:rPr>
          <w:rStyle w:val="c2"/>
          <w:rFonts w:eastAsiaTheme="majorEastAsia"/>
          <w:color w:val="000000"/>
        </w:rPr>
        <w:t>8. Партия, стремящаяся к постепенному преобразованию общества с использованием законных методов воздействия на власть и легитимных средств достижения своих целей, называется:</w:t>
      </w:r>
    </w:p>
    <w:p w:rsidR="00C005E9" w:rsidRDefault="00C005E9" w:rsidP="00C005E9">
      <w:pPr>
        <w:pStyle w:val="c3"/>
        <w:shd w:val="clear" w:color="auto" w:fill="FFFFFF"/>
        <w:spacing w:before="0" w:beforeAutospacing="0" w:after="0" w:afterAutospacing="0"/>
        <w:ind w:firstLine="284"/>
        <w:jc w:val="both"/>
        <w:rPr>
          <w:rStyle w:val="c0"/>
        </w:rPr>
      </w:pPr>
      <w:r>
        <w:rPr>
          <w:rStyle w:val="c0"/>
          <w:color w:val="000000"/>
        </w:rPr>
        <w:t>а) революционной;</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б) массовой;</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lastRenderedPageBreak/>
        <w:t>в) оппозиционной;</w:t>
      </w:r>
    </w:p>
    <w:p w:rsidR="00C005E9" w:rsidRDefault="00C005E9" w:rsidP="00C005E9">
      <w:pPr>
        <w:pStyle w:val="c3"/>
        <w:shd w:val="clear" w:color="auto" w:fill="FFFFFF"/>
        <w:spacing w:before="0" w:beforeAutospacing="0" w:after="0" w:afterAutospacing="0"/>
        <w:ind w:firstLine="284"/>
        <w:jc w:val="both"/>
      </w:pPr>
      <w:r>
        <w:rPr>
          <w:rStyle w:val="c0"/>
          <w:color w:val="000000"/>
        </w:rPr>
        <w:t>г) реформистской.</w:t>
      </w:r>
    </w:p>
    <w:p w:rsidR="00C005E9" w:rsidRDefault="00C005E9" w:rsidP="00C005E9">
      <w:pPr>
        <w:pStyle w:val="c3"/>
        <w:shd w:val="clear" w:color="auto" w:fill="FFFFFF"/>
        <w:spacing w:before="0" w:beforeAutospacing="0" w:after="0" w:afterAutospacing="0"/>
        <w:ind w:firstLine="284"/>
        <w:jc w:val="both"/>
        <w:rPr>
          <w:color w:val="000000"/>
        </w:rPr>
      </w:pPr>
      <w:r>
        <w:rPr>
          <w:rStyle w:val="c2"/>
          <w:rFonts w:eastAsiaTheme="majorEastAsia"/>
          <w:color w:val="000000"/>
        </w:rPr>
        <w:t>9. По месту и роли в политической системе партии делятся на:</w:t>
      </w:r>
    </w:p>
    <w:p w:rsidR="00C005E9" w:rsidRDefault="00C005E9" w:rsidP="00C005E9">
      <w:pPr>
        <w:pStyle w:val="c3"/>
        <w:shd w:val="clear" w:color="auto" w:fill="FFFFFF"/>
        <w:spacing w:before="0" w:beforeAutospacing="0" w:after="0" w:afterAutospacing="0"/>
        <w:ind w:firstLine="284"/>
        <w:jc w:val="both"/>
        <w:rPr>
          <w:rStyle w:val="c0"/>
        </w:rPr>
      </w:pPr>
      <w:r>
        <w:rPr>
          <w:rStyle w:val="c0"/>
          <w:color w:val="000000"/>
        </w:rPr>
        <w:t>а) государственные;</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б) парламентские;</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в) нелегальные;</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г) централизованные;</w:t>
      </w:r>
    </w:p>
    <w:p w:rsidR="00C005E9" w:rsidRDefault="00C005E9" w:rsidP="00C005E9">
      <w:pPr>
        <w:pStyle w:val="c3"/>
        <w:shd w:val="clear" w:color="auto" w:fill="FFFFFF"/>
        <w:spacing w:before="0" w:beforeAutospacing="0" w:after="0" w:afterAutospacing="0"/>
        <w:ind w:firstLine="284"/>
        <w:jc w:val="both"/>
      </w:pPr>
      <w:r>
        <w:rPr>
          <w:rStyle w:val="c0"/>
          <w:color w:val="000000"/>
        </w:rPr>
        <w:t>д) национальные.</w:t>
      </w:r>
    </w:p>
    <w:p w:rsidR="00C005E9" w:rsidRDefault="00C005E9" w:rsidP="00C005E9">
      <w:pPr>
        <w:pStyle w:val="c3"/>
        <w:shd w:val="clear" w:color="auto" w:fill="FFFFFF"/>
        <w:spacing w:before="0" w:beforeAutospacing="0" w:after="0" w:afterAutospacing="0"/>
        <w:ind w:firstLine="284"/>
        <w:jc w:val="both"/>
        <w:rPr>
          <w:color w:val="000000"/>
        </w:rPr>
      </w:pPr>
    </w:p>
    <w:p w:rsidR="00C005E9" w:rsidRDefault="00C005E9" w:rsidP="00C005E9">
      <w:pPr>
        <w:pStyle w:val="c3"/>
        <w:shd w:val="clear" w:color="auto" w:fill="FFFFFF"/>
        <w:spacing w:before="0" w:beforeAutospacing="0" w:after="0" w:afterAutospacing="0"/>
        <w:ind w:firstLine="284"/>
        <w:jc w:val="both"/>
        <w:rPr>
          <w:color w:val="000000"/>
        </w:rPr>
      </w:pPr>
      <w:r>
        <w:rPr>
          <w:rStyle w:val="c2"/>
          <w:rFonts w:eastAsiaTheme="majorEastAsia"/>
          <w:color w:val="000000"/>
        </w:rPr>
        <w:t>10. Партийная система, где доминирующим фактором выступает государство, а не партия, которая играет отнюдь не главную роль в процессе осуществления власти и принятии решений называется:</w:t>
      </w:r>
    </w:p>
    <w:p w:rsidR="00C005E9" w:rsidRDefault="00C005E9" w:rsidP="00C005E9">
      <w:pPr>
        <w:pStyle w:val="c3"/>
        <w:shd w:val="clear" w:color="auto" w:fill="FFFFFF"/>
        <w:spacing w:before="0" w:beforeAutospacing="0" w:after="0" w:afterAutospacing="0"/>
        <w:ind w:firstLine="284"/>
        <w:jc w:val="both"/>
        <w:rPr>
          <w:rStyle w:val="c0"/>
        </w:rPr>
      </w:pPr>
      <w:r>
        <w:rPr>
          <w:rStyle w:val="c0"/>
          <w:color w:val="000000"/>
        </w:rPr>
        <w:t>а) многопартийной системой;</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б) авторитарной партийной системой;</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в) системой фиксированного законом числа партий;</w:t>
      </w:r>
    </w:p>
    <w:p w:rsidR="00C005E9" w:rsidRDefault="00C005E9" w:rsidP="00C005E9">
      <w:pPr>
        <w:pStyle w:val="c3"/>
        <w:shd w:val="clear" w:color="auto" w:fill="FFFFFF"/>
        <w:spacing w:before="0" w:beforeAutospacing="0" w:after="0" w:afterAutospacing="0"/>
        <w:ind w:firstLine="284"/>
        <w:jc w:val="both"/>
        <w:rPr>
          <w:rStyle w:val="c0"/>
          <w:color w:val="000000"/>
        </w:rPr>
      </w:pPr>
      <w:r>
        <w:rPr>
          <w:rStyle w:val="c0"/>
          <w:color w:val="000000"/>
        </w:rPr>
        <w:t>г) двухпартийной системой.</w:t>
      </w:r>
    </w:p>
    <w:p w:rsidR="00C005E9" w:rsidRDefault="00C005E9" w:rsidP="00C005E9">
      <w:pPr>
        <w:pStyle w:val="a4"/>
        <w:spacing w:after="0"/>
        <w:jc w:val="both"/>
        <w:rPr>
          <w:sz w:val="28"/>
          <w:szCs w:val="28"/>
        </w:rPr>
      </w:pPr>
    </w:p>
    <w:p w:rsidR="00C005E9" w:rsidRDefault="00C005E9" w:rsidP="00C005E9">
      <w:pPr>
        <w:spacing w:after="0" w:line="240" w:lineRule="auto"/>
        <w:jc w:val="both"/>
        <w:rPr>
          <w:rFonts w:ascii="Times New Roman" w:hAnsi="Times New Roman"/>
          <w:sz w:val="24"/>
          <w:szCs w:val="24"/>
        </w:rPr>
      </w:pPr>
      <w:r>
        <w:rPr>
          <w:rFonts w:ascii="Times New Roman" w:hAnsi="Times New Roman"/>
          <w:sz w:val="24"/>
          <w:szCs w:val="24"/>
        </w:rPr>
        <w:t>3. ОСНОВНЫЕ ТЕРМИНЫ И ПОНЯТИЯ:</w:t>
      </w:r>
    </w:p>
    <w:p w:rsidR="00C005E9" w:rsidRDefault="00C005E9" w:rsidP="00C005E9">
      <w:pPr>
        <w:spacing w:after="0" w:line="240" w:lineRule="auto"/>
        <w:jc w:val="both"/>
        <w:rPr>
          <w:sz w:val="28"/>
          <w:szCs w:val="28"/>
        </w:rPr>
      </w:pPr>
      <w:r>
        <w:rPr>
          <w:rFonts w:ascii="Times New Roman" w:hAnsi="Times New Roman"/>
          <w:color w:val="000000"/>
          <w:sz w:val="24"/>
          <w:szCs w:val="24"/>
        </w:rPr>
        <w:t xml:space="preserve"> - </w:t>
      </w:r>
      <w:r>
        <w:rPr>
          <w:rFonts w:ascii="Times New Roman" w:hAnsi="Times New Roman"/>
          <w:sz w:val="24"/>
          <w:szCs w:val="24"/>
        </w:rPr>
        <w:t xml:space="preserve">Политическая партия, </w:t>
      </w:r>
      <w:r>
        <w:rPr>
          <w:rFonts w:ascii="Times New Roman" w:hAnsi="Times New Roman"/>
          <w:iCs/>
          <w:sz w:val="24"/>
          <w:szCs w:val="24"/>
        </w:rPr>
        <w:t>многопартийность, </w:t>
      </w:r>
      <w:r>
        <w:rPr>
          <w:rFonts w:ascii="Times New Roman" w:hAnsi="Times New Roman"/>
          <w:iCs/>
          <w:color w:val="000000"/>
          <w:sz w:val="24"/>
          <w:szCs w:val="24"/>
        </w:rPr>
        <w:t>партийная система, однопартийная система, двухпартийная система.</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1. Автономов А.С. Конституционное (государственное) право зарубежных стран: Учебник. –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2. Конституционализм в современном государстве. – Тирасполь, 2009.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3. Конституционное право зарубежных стран: Учебник для вузов / Под общей ред. чл.-кор. РАН, проф. М.В.Баглая, д.ю.н. Ю.И.Лейбо, Л.М.Энтина. – 2-е изд., перераб.-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4. Комкова Г.Н. Конституционное право зарубежных стран: Учебник для бакалавров, М.,2013.</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5. Мишин А.А. Конституционное (государственное) право зарубежных стран: Учебник. – 10-е изд., испр. и доп. – М., 2003.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6. Попова А.В. Конституционное право зарубежных стран: Краткий курс лекций /А.В.Попова. – М., 2010.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7. Чиркин В.Е. Конституционное право зарубежных стран: Учебник, - М.,  2000.</w:t>
      </w:r>
    </w:p>
    <w:p w:rsidR="00FD27E2" w:rsidRDefault="00FD27E2" w:rsidP="007054B1">
      <w:pPr>
        <w:spacing w:after="0" w:line="240" w:lineRule="auto"/>
        <w:rPr>
          <w:rFonts w:ascii="Times New Roman" w:hAnsi="Times New Roman"/>
          <w:sz w:val="24"/>
          <w:szCs w:val="24"/>
        </w:rPr>
      </w:pPr>
    </w:p>
    <w:p w:rsidR="00B07F80" w:rsidRDefault="00B07F80" w:rsidP="007054B1">
      <w:pPr>
        <w:spacing w:after="0" w:line="240" w:lineRule="auto"/>
        <w:rPr>
          <w:rFonts w:ascii="Times New Roman" w:hAnsi="Times New Roman"/>
          <w:sz w:val="24"/>
          <w:szCs w:val="24"/>
        </w:rPr>
      </w:pPr>
    </w:p>
    <w:p w:rsidR="00B07F80" w:rsidRPr="007054B1" w:rsidRDefault="00B07F80" w:rsidP="007054B1">
      <w:pPr>
        <w:spacing w:after="0" w:line="240" w:lineRule="auto"/>
        <w:rPr>
          <w:rFonts w:ascii="Times New Roman" w:hAnsi="Times New Roman"/>
          <w:sz w:val="24"/>
          <w:szCs w:val="24"/>
        </w:rPr>
      </w:pPr>
    </w:p>
    <w:sectPr w:rsidR="00B07F80" w:rsidRPr="007054B1" w:rsidSect="004128FE">
      <w:footerReference w:type="default" r:id="rId7"/>
      <w:pgSz w:w="11906" w:h="16838"/>
      <w:pgMar w:top="1134" w:right="850" w:bottom="1134" w:left="1701" w:header="397" w:footer="39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F5E" w:rsidRDefault="00C81F5E" w:rsidP="004128FE">
      <w:pPr>
        <w:spacing w:after="0" w:line="240" w:lineRule="auto"/>
      </w:pPr>
      <w:r>
        <w:separator/>
      </w:r>
    </w:p>
  </w:endnote>
  <w:endnote w:type="continuationSeparator" w:id="0">
    <w:p w:rsidR="00C81F5E" w:rsidRDefault="00C81F5E" w:rsidP="00412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00653"/>
      <w:docPartObj>
        <w:docPartGallery w:val="Page Numbers (Bottom of Page)"/>
        <w:docPartUnique/>
      </w:docPartObj>
    </w:sdtPr>
    <w:sdtContent>
      <w:p w:rsidR="004128FE" w:rsidRDefault="00E15E3A">
        <w:pPr>
          <w:pStyle w:val="a9"/>
          <w:jc w:val="center"/>
        </w:pPr>
        <w:fldSimple w:instr=" PAGE   \* MERGEFORMAT ">
          <w:r w:rsidR="00242009">
            <w:rPr>
              <w:noProof/>
            </w:rPr>
            <w:t>5</w:t>
          </w:r>
        </w:fldSimple>
      </w:p>
    </w:sdtContent>
  </w:sdt>
  <w:p w:rsidR="004128FE" w:rsidRDefault="004128F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F5E" w:rsidRDefault="00C81F5E" w:rsidP="004128FE">
      <w:pPr>
        <w:spacing w:after="0" w:line="240" w:lineRule="auto"/>
      </w:pPr>
      <w:r>
        <w:separator/>
      </w:r>
    </w:p>
  </w:footnote>
  <w:footnote w:type="continuationSeparator" w:id="0">
    <w:p w:rsidR="00C81F5E" w:rsidRDefault="00C81F5E" w:rsidP="004128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600AB"/>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C324C22"/>
    <w:multiLevelType w:val="hybridMultilevel"/>
    <w:tmpl w:val="40AEDF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054B1"/>
    <w:rsid w:val="00012F66"/>
    <w:rsid w:val="00146C57"/>
    <w:rsid w:val="00242009"/>
    <w:rsid w:val="004128FE"/>
    <w:rsid w:val="00605EE2"/>
    <w:rsid w:val="007054B1"/>
    <w:rsid w:val="00B07F80"/>
    <w:rsid w:val="00B60094"/>
    <w:rsid w:val="00C005E9"/>
    <w:rsid w:val="00C81F5E"/>
    <w:rsid w:val="00D50A0F"/>
    <w:rsid w:val="00E15E3A"/>
    <w:rsid w:val="00F767E4"/>
    <w:rsid w:val="00FD2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semiHidden/>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iPriority w:val="99"/>
    <w:semiHidden/>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customStyle="1" w:styleId="c3">
    <w:name w:val="c3"/>
    <w:basedOn w:val="a"/>
    <w:uiPriority w:val="99"/>
    <w:rsid w:val="00C005E9"/>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C005E9"/>
  </w:style>
  <w:style w:type="character" w:customStyle="1" w:styleId="c0">
    <w:name w:val="c0"/>
    <w:basedOn w:val="a0"/>
    <w:rsid w:val="00C005E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1407</Words>
  <Characters>8024</Characters>
  <Application>Microsoft Office Word</Application>
  <DocSecurity>0</DocSecurity>
  <Lines>66</Lines>
  <Paragraphs>18</Paragraphs>
  <ScaleCrop>false</ScaleCrop>
  <Company>CtrlSoft</Company>
  <LinksUpToDate>false</LinksUpToDate>
  <CharactersWithSpaces>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ALLA</cp:lastModifiedBy>
  <cp:revision>9</cp:revision>
  <dcterms:created xsi:type="dcterms:W3CDTF">2019-07-25T13:08:00Z</dcterms:created>
  <dcterms:modified xsi:type="dcterms:W3CDTF">2019-07-25T13:31:00Z</dcterms:modified>
</cp:coreProperties>
</file>